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0" w:rsidRPr="002077A0" w:rsidRDefault="00E40F32" w:rsidP="00E40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76313C" wp14:editId="284BA370">
            <wp:simplePos x="0" y="0"/>
            <wp:positionH relativeFrom="page">
              <wp:posOffset>3544570</wp:posOffset>
            </wp:positionH>
            <wp:positionV relativeFrom="page">
              <wp:posOffset>863575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2077A0" w:rsidRPr="002077A0" w:rsidRDefault="002077A0" w:rsidP="00EA31B2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4977">
        <w:rPr>
          <w:rFonts w:ascii="Times New Roman" w:hAnsi="Times New Roman"/>
          <w:sz w:val="28"/>
          <w:szCs w:val="28"/>
          <w:lang w:eastAsia="en-US"/>
        </w:rPr>
        <w:t>00.00</w:t>
      </w:r>
      <w:r w:rsidR="00E1425A">
        <w:rPr>
          <w:rFonts w:ascii="Times New Roman" w:hAnsi="Times New Roman"/>
          <w:sz w:val="28"/>
          <w:szCs w:val="28"/>
          <w:lang w:eastAsia="en-US"/>
        </w:rPr>
        <w:t>.202</w:t>
      </w:r>
      <w:r w:rsidR="00374977">
        <w:rPr>
          <w:rFonts w:ascii="Times New Roman" w:hAnsi="Times New Roman"/>
          <w:sz w:val="28"/>
          <w:szCs w:val="28"/>
          <w:lang w:eastAsia="en-US"/>
        </w:rPr>
        <w:t>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374977">
        <w:rPr>
          <w:rFonts w:ascii="Times New Roman" w:hAnsi="Times New Roman"/>
          <w:sz w:val="28"/>
          <w:szCs w:val="28"/>
          <w:lang w:eastAsia="en-US"/>
        </w:rPr>
        <w:t>000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Pr="002077A0" w:rsidRDefault="002077A0" w:rsidP="00EA31B2">
      <w:pPr>
        <w:suppressAutoHyphens/>
        <w:spacing w:after="0" w:line="480" w:lineRule="auto"/>
        <w:rPr>
          <w:rFonts w:ascii="Times New Roman" w:hAnsi="Times New Roman"/>
          <w:sz w:val="28"/>
          <w:szCs w:val="28"/>
          <w:lang w:eastAsia="ar-SA"/>
        </w:rPr>
      </w:pPr>
    </w:p>
    <w:p w:rsidR="003B60B5" w:rsidRPr="000509D8" w:rsidRDefault="002A0323" w:rsidP="000509D8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F216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Ханты-Мансийского района от 14.12.2021 № 337 «О муниципальной программе 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t>поддержк</w:t>
      </w:r>
      <w:r w:rsidR="000509D8">
        <w:rPr>
          <w:rFonts w:ascii="Times New Roman" w:eastAsia="Calibri" w:hAnsi="Times New Roman"/>
          <w:sz w:val="28"/>
          <w:szCs w:val="28"/>
        </w:rPr>
        <w:t xml:space="preserve">а и развитие языков и культуры </w:t>
      </w:r>
      <w:r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 w:rsidR="000509D8">
        <w:rPr>
          <w:rFonts w:ascii="Times New Roman" w:eastAsia="Calibri" w:hAnsi="Times New Roman"/>
          <w:sz w:val="28"/>
          <w:szCs w:val="28"/>
        </w:rPr>
        <w:t xml:space="preserve">х на территории муниципального </w:t>
      </w:r>
      <w:r>
        <w:rPr>
          <w:rFonts w:ascii="Times New Roman" w:eastAsia="Calibri" w:hAnsi="Times New Roman"/>
          <w:sz w:val="28"/>
          <w:szCs w:val="28"/>
        </w:rPr>
        <w:t>образования Ханты-Мансийский район,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/>
          <w:sz w:val="28"/>
          <w:szCs w:val="28"/>
        </w:rPr>
        <w:t>социал</w:t>
      </w:r>
      <w:r w:rsidR="000509D8"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>
        <w:rPr>
          <w:rFonts w:ascii="Times New Roman" w:eastAsia="Calibri" w:hAnsi="Times New Roman"/>
          <w:sz w:val="28"/>
          <w:szCs w:val="28"/>
        </w:rPr>
        <w:t>ад</w:t>
      </w:r>
      <w:r w:rsidR="000509D8"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</w:p>
    <w:p w:rsidR="00EA31B2" w:rsidRDefault="00EA31B2" w:rsidP="00EA31B2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>целях прив</w:t>
      </w:r>
      <w:r w:rsidR="002F38C1">
        <w:rPr>
          <w:rFonts w:ascii="Times New Roman" w:hAnsi="Times New Roman"/>
          <w:sz w:val="28"/>
          <w:szCs w:val="28"/>
        </w:rPr>
        <w:t>е</w:t>
      </w:r>
      <w:r w:rsidR="002935F0">
        <w:rPr>
          <w:rFonts w:ascii="Times New Roman" w:hAnsi="Times New Roman"/>
          <w:sz w:val="28"/>
          <w:szCs w:val="28"/>
        </w:rPr>
        <w:t xml:space="preserve">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F7EA2">
        <w:rPr>
          <w:rFonts w:ascii="Times New Roman" w:hAnsi="Times New Roman"/>
          <w:sz w:val="28"/>
          <w:szCs w:val="28"/>
        </w:rPr>
        <w:t>,</w:t>
      </w:r>
    </w:p>
    <w:p w:rsidR="003D7C66" w:rsidRDefault="00AF7EA2" w:rsidP="003D7C66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7C66">
        <w:rPr>
          <w:sz w:val="28"/>
          <w:szCs w:val="28"/>
        </w:rPr>
        <w:t>В</w:t>
      </w:r>
      <w:r w:rsidR="00CC0200" w:rsidRPr="003D7C66">
        <w:rPr>
          <w:sz w:val="28"/>
          <w:szCs w:val="28"/>
        </w:rPr>
        <w:t xml:space="preserve">нести </w:t>
      </w:r>
      <w:r w:rsidR="001E631D" w:rsidRPr="003D7C66">
        <w:rPr>
          <w:sz w:val="28"/>
          <w:szCs w:val="28"/>
        </w:rPr>
        <w:t xml:space="preserve">в постановление Администрации Ханты-Мансийского района от 14.12.2021 № 337 «О </w:t>
      </w:r>
      <w:r w:rsidR="00CC0200" w:rsidRPr="003D7C66">
        <w:rPr>
          <w:sz w:val="28"/>
          <w:szCs w:val="28"/>
        </w:rPr>
        <w:t>муниципальной программ</w:t>
      </w:r>
      <w:r w:rsidR="001E631D" w:rsidRPr="003D7C66">
        <w:rPr>
          <w:sz w:val="28"/>
          <w:szCs w:val="28"/>
        </w:rPr>
        <w:t>е</w:t>
      </w:r>
      <w:r w:rsidR="00C03FA5" w:rsidRPr="003D7C66">
        <w:rPr>
          <w:sz w:val="28"/>
          <w:szCs w:val="28"/>
        </w:rPr>
        <w:t xml:space="preserve"> </w:t>
      </w:r>
      <w:r w:rsidR="00CC0200" w:rsidRPr="003D7C66">
        <w:rPr>
          <w:sz w:val="28"/>
          <w:szCs w:val="28"/>
        </w:rPr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(далее – </w:t>
      </w:r>
      <w:r w:rsidR="003D7C66" w:rsidRPr="003D7C66">
        <w:rPr>
          <w:sz w:val="28"/>
          <w:szCs w:val="28"/>
        </w:rPr>
        <w:t>постановление</w:t>
      </w:r>
      <w:r w:rsidR="00CC0200" w:rsidRPr="003D7C66">
        <w:rPr>
          <w:sz w:val="28"/>
          <w:szCs w:val="28"/>
        </w:rPr>
        <w:t xml:space="preserve">) </w:t>
      </w:r>
      <w:r w:rsidR="003D7C66" w:rsidRPr="003D7C66">
        <w:rPr>
          <w:sz w:val="28"/>
          <w:szCs w:val="28"/>
        </w:rPr>
        <w:t xml:space="preserve">следующие </w:t>
      </w:r>
      <w:r w:rsidR="00CC0200" w:rsidRPr="003D7C66">
        <w:rPr>
          <w:sz w:val="28"/>
          <w:szCs w:val="28"/>
        </w:rPr>
        <w:t>изменения</w:t>
      </w:r>
      <w:r w:rsidR="003D7C66" w:rsidRPr="003D7C66">
        <w:rPr>
          <w:sz w:val="28"/>
          <w:szCs w:val="28"/>
        </w:rPr>
        <w:t>:</w:t>
      </w:r>
      <w:bookmarkStart w:id="0" w:name="_Hlk139529801"/>
    </w:p>
    <w:p w:rsidR="003D7C66" w:rsidRDefault="003D7C66" w:rsidP="003D7C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66">
        <w:rPr>
          <w:rFonts w:ascii="Times New Roman" w:hAnsi="Times New Roman"/>
          <w:sz w:val="28"/>
          <w:szCs w:val="28"/>
        </w:rPr>
        <w:lastRenderedPageBreak/>
        <w:t>1.2. Строку «Параметры финансового обеспечения муниципальной программы» паспорта муниципальной программы в приложении к постановлению (далее – муниципальная программа)</w:t>
      </w:r>
      <w:bookmarkEnd w:id="0"/>
      <w:r w:rsidRPr="003D7C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C66" w:rsidRDefault="003D7C66" w:rsidP="003D7C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851"/>
        <w:gridCol w:w="850"/>
        <w:gridCol w:w="851"/>
        <w:gridCol w:w="850"/>
        <w:gridCol w:w="709"/>
        <w:gridCol w:w="850"/>
      </w:tblGrid>
      <w:tr w:rsidR="00EA31B2" w:rsidRPr="003D7C66" w:rsidTr="00EA31B2">
        <w:tc>
          <w:tcPr>
            <w:tcW w:w="2268" w:type="dxa"/>
            <w:vMerge w:val="restart"/>
            <w:tcBorders>
              <w:bottom w:val="nil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1843" w:type="dxa"/>
            <w:vMerge w:val="restart"/>
          </w:tcPr>
          <w:p w:rsidR="003D7C66" w:rsidRPr="003D7C66" w:rsidRDefault="003D7C66" w:rsidP="00EA31B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61" w:type="dxa"/>
            <w:gridSpan w:val="6"/>
          </w:tcPr>
          <w:p w:rsidR="003D7C66" w:rsidRPr="003D7C66" w:rsidRDefault="003D7C66" w:rsidP="00D84CB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2026 год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88</w:t>
            </w:r>
            <w:r w:rsidRPr="003D7C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88</w:t>
            </w:r>
            <w:r w:rsidRPr="003D7C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средства бюджета района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справочно:</w:t>
            </w:r>
          </w:p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средства предприятий-недропользователей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EA31B2" w:rsidRPr="003D7C66" w:rsidTr="00EA31B2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справочно:</w:t>
            </w:r>
          </w:p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сельских поселений района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EA31B2">
        <w:tblPrEx>
          <w:tblBorders>
            <w:insideH w:val="nil"/>
          </w:tblBorders>
        </w:tblPrEx>
        <w:trPr>
          <w:trHeight w:val="23"/>
        </w:trPr>
        <w:tc>
          <w:tcPr>
            <w:tcW w:w="2268" w:type="dxa"/>
            <w:tcBorders>
              <w:bottom w:val="single" w:sz="4" w:space="0" w:color="auto"/>
            </w:tcBorders>
          </w:tcPr>
          <w:p w:rsidR="003D7C66" w:rsidRPr="003D7C66" w:rsidRDefault="003D7C66" w:rsidP="00D84CB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7C66" w:rsidRPr="003D7C66" w:rsidRDefault="003D7C66" w:rsidP="003D7C6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D7C66" w:rsidRDefault="003D7C66" w:rsidP="003D7C66">
      <w:pPr>
        <w:pStyle w:val="afd"/>
        <w:tabs>
          <w:tab w:val="left" w:pos="1134"/>
        </w:tabs>
        <w:ind w:left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».  </w:t>
      </w:r>
    </w:p>
    <w:p w:rsidR="003D7C66" w:rsidRDefault="003D7C66" w:rsidP="003D7C66">
      <w:pPr>
        <w:pStyle w:val="afd"/>
        <w:tabs>
          <w:tab w:val="left" w:pos="1134"/>
        </w:tabs>
        <w:ind w:left="709"/>
        <w:rPr>
          <w:rFonts w:eastAsia="Calibri"/>
          <w:sz w:val="28"/>
          <w:szCs w:val="28"/>
          <w:lang w:eastAsia="en-US"/>
        </w:rPr>
      </w:pPr>
    </w:p>
    <w:p w:rsidR="003D7C66" w:rsidRPr="003D7C66" w:rsidRDefault="00EA31B2" w:rsidP="003D7C66">
      <w:pPr>
        <w:pStyle w:val="afd"/>
        <w:numPr>
          <w:ilvl w:val="1"/>
          <w:numId w:val="4"/>
        </w:numPr>
        <w:tabs>
          <w:tab w:val="left" w:pos="1134"/>
        </w:tabs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D7C66" w:rsidRPr="003D7C66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:rsidR="003D7C66" w:rsidRPr="003D7C66" w:rsidRDefault="003D7C66" w:rsidP="003D7C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5A4" w:rsidRDefault="005A1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15A4" w:rsidSect="000509D8">
          <w:headerReference w:type="default" r:id="rId9"/>
          <w:footerReference w:type="even" r:id="rId10"/>
          <w:headerReference w:type="first" r:id="rId11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C03FA5" w:rsidRPr="00C84039" w:rsidRDefault="00021186" w:rsidP="00D078CC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C84039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578"/>
        <w:gridCol w:w="1985"/>
        <w:gridCol w:w="2126"/>
        <w:gridCol w:w="992"/>
        <w:gridCol w:w="993"/>
        <w:gridCol w:w="992"/>
        <w:gridCol w:w="992"/>
        <w:gridCol w:w="992"/>
        <w:gridCol w:w="993"/>
      </w:tblGrid>
      <w:tr w:rsidR="00C03FA5" w:rsidRPr="00EA31B2" w:rsidTr="00C84039">
        <w:tc>
          <w:tcPr>
            <w:tcW w:w="1020" w:type="dxa"/>
            <w:vMerge w:val="restart"/>
          </w:tcPr>
          <w:p w:rsidR="00C03FA5" w:rsidRPr="00EA31B2" w:rsidRDefault="00C84039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№</w:t>
            </w:r>
            <w:r w:rsidR="00C03FA5" w:rsidRPr="00EA31B2">
              <w:rPr>
                <w:rFonts w:ascii="Times New Roman" w:hAnsi="Times New Roman" w:cs="Times New Roman"/>
              </w:rPr>
              <w:t xml:space="preserve"> структурного элемента (основного мероприятия)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hanging="27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126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954" w:type="dxa"/>
            <w:gridSpan w:val="6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</w:tcPr>
          <w:p w:rsidR="00C84039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2025</w:t>
            </w:r>
          </w:p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C84039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2026 </w:t>
            </w:r>
          </w:p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год</w:t>
            </w:r>
          </w:p>
        </w:tc>
      </w:tr>
      <w:tr w:rsidR="00C84039" w:rsidRPr="00EA31B2" w:rsidTr="00C84039">
        <w:tc>
          <w:tcPr>
            <w:tcW w:w="1020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8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"Гармонизация межнациональных и межконфессиональных отношений" (показатель 1; показатели 1, 2, 3 </w:t>
            </w:r>
            <w:hyperlink w:anchor="P761">
              <w:r w:rsidRPr="00EA31B2">
                <w:rPr>
                  <w:rFonts w:ascii="Times New Roman" w:hAnsi="Times New Roman" w:cs="Times New Roman"/>
                </w:rPr>
                <w:t>приложения 3</w:t>
              </w:r>
            </w:hyperlink>
            <w:r w:rsidRPr="00EA3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Реализация мероприятий, направленных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Конкурс лучших журналистских работ, способствующих формированию положительного представления о многонациональности Ханты-Мансийского района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национальных культур и национальных спортивных традиций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Pr="00EA31B2">
              <w:rPr>
                <w:rFonts w:ascii="Times New Roman" w:hAnsi="Times New Roman" w:cs="Times New Roman"/>
              </w:rPr>
              <w:lastRenderedPageBreak/>
              <w:t>органа местного самоуправления Ханты-Мансийский район, в муниципальной газете, социальных сетях Администрации Ханты-Мансийского района и подведомственных организаций и учреждений информации, направленной на укрепление межнациональных и межконфессиональных отношений, 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EA31B2">
              <w:rPr>
                <w:rFonts w:ascii="Times New Roman" w:hAnsi="Times New Roman" w:cs="Times New Roman"/>
              </w:rPr>
              <w:lastRenderedPageBreak/>
              <w:t>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"Профилактика экстремизма, обеспечение гражданского единства" (показатель 1; показатели 1, 3 </w:t>
            </w:r>
            <w:hyperlink w:anchor="P761">
              <w:r w:rsidRPr="00EA31B2">
                <w:rPr>
                  <w:rFonts w:ascii="Times New Roman" w:hAnsi="Times New Roman" w:cs="Times New Roman"/>
                </w:rPr>
                <w:t>приложения 3</w:t>
              </w:r>
            </w:hyperlink>
            <w:r w:rsidRPr="00EA3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2375,7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  <w:r w:rsidR="00D078CC" w:rsidRPr="00EA31B2">
              <w:rPr>
                <w:rFonts w:ascii="Times New Roman" w:hAnsi="Times New Roman" w:cs="Times New Roman"/>
              </w:rPr>
              <w:t>33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2375,7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  <w:r w:rsidR="00D078CC" w:rsidRPr="00EA31B2">
              <w:rPr>
                <w:rFonts w:ascii="Times New Roman" w:hAnsi="Times New Roman" w:cs="Times New Roman"/>
              </w:rPr>
              <w:t>33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Вовлечение этнокультурных и общественных объединений, религиозных организаций в деятельность по социальной адаптации мигрантов, развитию межнационального и межконфессионального диалога, противодействию экстремизму, национальной и религиозной нетерпимости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межкультурных коммуникаций и профилактику экстремизма в молодежной среде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1919,5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  <w:r w:rsidR="00D078CC" w:rsidRPr="00EA31B2">
              <w:rPr>
                <w:rFonts w:ascii="Times New Roman" w:hAnsi="Times New Roman" w:cs="Times New Roman"/>
              </w:rPr>
              <w:t>77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1919,5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  <w:r w:rsidR="00D078CC" w:rsidRPr="00EA31B2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Субсидии, передаваемые социально ориентированным некоммерческим организациям на проведение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  <w:tcBorders>
              <w:bottom w:val="nil"/>
            </w:tcBorders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78" w:type="dxa"/>
            <w:vMerge w:val="restart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Субсидии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  <w:tcBorders>
              <w:bottom w:val="nil"/>
            </w:tcBorders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  <w:tcBorders>
              <w:bottom w:val="nil"/>
            </w:tcBorders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  <w:tcBorders>
              <w:bottom w:val="nil"/>
            </w:tcBorders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Развитие российского казачества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Сохранение и популяризация самобытной казачьей культуры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Обеспечение участия российского казачества в воспитании подрастающего поколения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C84039">
        <w:tc>
          <w:tcPr>
            <w:tcW w:w="1020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84039" w:rsidRPr="00EA31B2" w:rsidTr="00C84039">
        <w:tc>
          <w:tcPr>
            <w:tcW w:w="1020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1985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C84039">
        <w:tc>
          <w:tcPr>
            <w:tcW w:w="1020" w:type="dxa"/>
            <w:vMerge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EA31B2">
        <w:trPr>
          <w:trHeight w:val="515"/>
        </w:trPr>
        <w:tc>
          <w:tcPr>
            <w:tcW w:w="1020" w:type="dxa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D078CC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</w:t>
            </w:r>
            <w:r w:rsidR="00C03FA5" w:rsidRPr="00EA31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1020" w:type="dxa"/>
            <w:vMerge w:val="restart"/>
          </w:tcPr>
          <w:p w:rsidR="00C03FA5" w:rsidRPr="00EA31B2" w:rsidRDefault="00C03FA5" w:rsidP="00C8403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EA31B2">
        <w:trPr>
          <w:trHeight w:val="105"/>
        </w:trPr>
        <w:tc>
          <w:tcPr>
            <w:tcW w:w="1020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C84039">
        <w:tc>
          <w:tcPr>
            <w:tcW w:w="4598" w:type="dxa"/>
            <w:gridSpan w:val="2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84039" w:rsidRPr="00EA31B2" w:rsidTr="00C84039">
        <w:tc>
          <w:tcPr>
            <w:tcW w:w="4598" w:type="dxa"/>
            <w:gridSpan w:val="2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Ответственный исполнитель: управление специальных мероприятий и организации профилактики правонарушений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D078CC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</w:t>
            </w:r>
            <w:r w:rsidR="00C03FA5" w:rsidRPr="00EA31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4598" w:type="dxa"/>
            <w:gridSpan w:val="2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C84039">
        <w:tc>
          <w:tcPr>
            <w:tcW w:w="4598" w:type="dxa"/>
            <w:gridSpan w:val="2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Соисполнитель 1: комитет по образованию, </w:t>
            </w:r>
            <w:r w:rsidRPr="00EA31B2">
              <w:rPr>
                <w:rFonts w:ascii="Times New Roman" w:hAnsi="Times New Roman" w:cs="Times New Roman"/>
              </w:rPr>
              <w:lastRenderedPageBreak/>
              <w:t>подведомственные образовательные организации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2319,5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</w:tcPr>
          <w:p w:rsidR="00C03FA5" w:rsidRPr="00EA31B2" w:rsidRDefault="001E631D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457,2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</w:tr>
      <w:tr w:rsidR="00C84039" w:rsidRPr="00EA31B2" w:rsidTr="00C84039">
        <w:tc>
          <w:tcPr>
            <w:tcW w:w="4598" w:type="dxa"/>
            <w:gridSpan w:val="2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2319,5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</w:tcPr>
          <w:p w:rsidR="00C03FA5" w:rsidRPr="00EA31B2" w:rsidRDefault="00C03FA5" w:rsidP="001E631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</w:t>
            </w:r>
            <w:r w:rsidR="001E631D" w:rsidRPr="00EA31B2">
              <w:rPr>
                <w:rFonts w:ascii="Times New Roman" w:hAnsi="Times New Roman" w:cs="Times New Roman"/>
              </w:rPr>
              <w:t>57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</w:tr>
      <w:tr w:rsidR="00C84039" w:rsidRPr="00EA31B2" w:rsidTr="00C84039">
        <w:tc>
          <w:tcPr>
            <w:tcW w:w="4598" w:type="dxa"/>
            <w:gridSpan w:val="2"/>
            <w:vMerge w:val="restart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Соисполнитель 2: управление по культуре, спорту и социальной политике</w:t>
            </w:r>
          </w:p>
        </w:tc>
        <w:tc>
          <w:tcPr>
            <w:tcW w:w="1985" w:type="dxa"/>
            <w:vMerge w:val="restart"/>
          </w:tcPr>
          <w:p w:rsidR="00C03FA5" w:rsidRPr="00EA31B2" w:rsidRDefault="00C03FA5" w:rsidP="00C03FA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2331,2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</w:tr>
      <w:tr w:rsidR="00C84039" w:rsidRPr="00C84039" w:rsidTr="00C84039">
        <w:tc>
          <w:tcPr>
            <w:tcW w:w="4598" w:type="dxa"/>
            <w:gridSpan w:val="2"/>
            <w:vMerge/>
          </w:tcPr>
          <w:p w:rsidR="00C03FA5" w:rsidRPr="00C84039" w:rsidRDefault="00C03FA5" w:rsidP="00C03F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FA5" w:rsidRPr="00C84039" w:rsidRDefault="00C03FA5" w:rsidP="00C03F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FA5" w:rsidRPr="00EA31B2" w:rsidRDefault="00C03FA5" w:rsidP="00C8403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2331,2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992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3" w:type="dxa"/>
          </w:tcPr>
          <w:p w:rsidR="00C03FA5" w:rsidRPr="00EA31B2" w:rsidRDefault="00C03FA5" w:rsidP="00D078C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</w:tr>
    </w:tbl>
    <w:p w:rsidR="00021186" w:rsidRDefault="00021186" w:rsidP="00C03FA5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E631D" w:rsidRDefault="001E631D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631D" w:rsidRPr="008058F6" w:rsidRDefault="00AF7EA2" w:rsidP="001E631D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878A2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1E631D">
        <w:rPr>
          <w:sz w:val="28"/>
          <w:szCs w:val="28"/>
        </w:rPr>
        <w:t xml:space="preserve"> </w:t>
      </w:r>
      <w:r w:rsidR="001E631D">
        <w:rPr>
          <w:rFonts w:eastAsia="Calibri"/>
          <w:sz w:val="28"/>
          <w:szCs w:val="28"/>
          <w:lang w:eastAsia="en-US"/>
        </w:rPr>
        <w:t>и действует до 31 декабря 2024 года.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" w:name="_GoBack"/>
      <w:bookmarkEnd w:id="1"/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                                                                    К.Р.Минулин</w:t>
      </w:r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51BB0" w:rsidSect="00FB29B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CC" w:rsidRDefault="00031BCC">
      <w:pPr>
        <w:spacing w:line="240" w:lineRule="auto"/>
      </w:pPr>
      <w:r>
        <w:separator/>
      </w:r>
    </w:p>
  </w:endnote>
  <w:endnote w:type="continuationSeparator" w:id="0">
    <w:p w:rsidR="00031BCC" w:rsidRDefault="0003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C" w:rsidRDefault="00D078CC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D078CC" w:rsidRDefault="00D078CC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CC" w:rsidRDefault="00031BCC">
      <w:pPr>
        <w:spacing w:after="0"/>
      </w:pPr>
      <w:r>
        <w:separator/>
      </w:r>
    </w:p>
  </w:footnote>
  <w:footnote w:type="continuationSeparator" w:id="0">
    <w:p w:rsidR="00031BCC" w:rsidRDefault="00031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7303"/>
      <w:docPartObj>
        <w:docPartGallery w:val="AutoText"/>
      </w:docPartObj>
    </w:sdtPr>
    <w:sdtEndPr/>
    <w:sdtContent>
      <w:p w:rsidR="00D078CC" w:rsidRDefault="00D078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A0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C" w:rsidRDefault="00D078CC">
    <w:pPr>
      <w:pStyle w:val="af"/>
      <w:jc w:val="center"/>
    </w:pPr>
  </w:p>
  <w:p w:rsidR="00D078CC" w:rsidRDefault="00D078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A000AE"/>
    <w:multiLevelType w:val="hybridMultilevel"/>
    <w:tmpl w:val="DDFA6FB0"/>
    <w:lvl w:ilvl="0" w:tplc="F78E8A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A6F2FEA"/>
    <w:multiLevelType w:val="multilevel"/>
    <w:tmpl w:val="A2647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A8B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1BCC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631D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3FC6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D7C66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2A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A0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5A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52A5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97519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0A64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63D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3FA5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039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8CC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58F7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31B2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64C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3A17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769434E-A7FD-465D-B9CB-DD0C4235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8DF1A-1F10-47E7-960F-79144047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Тимкина Н.Е.</cp:lastModifiedBy>
  <cp:revision>43</cp:revision>
  <cp:lastPrinted>2024-06-28T11:07:00Z</cp:lastPrinted>
  <dcterms:created xsi:type="dcterms:W3CDTF">2023-12-20T05:35:00Z</dcterms:created>
  <dcterms:modified xsi:type="dcterms:W3CDTF">2024-12-25T11:48:00Z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